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tblCellMar>
          <w:top w:w="15" w:type="dxa"/>
          <w:left w:w="15" w:type="dxa"/>
          <w:bottom w:w="15" w:type="dxa"/>
          <w:right w:w="15" w:type="dxa"/>
        </w:tblCellMar>
        <w:tblLook w:val="04A0" w:firstRow="1" w:lastRow="0" w:firstColumn="1" w:lastColumn="0" w:noHBand="0" w:noVBand="1"/>
      </w:tblPr>
      <w:tblGrid>
        <w:gridCol w:w="13500"/>
      </w:tblGrid>
      <w:tr w:rsidR="00105873" w:rsidRPr="00105873" w14:paraId="23DF0B12" w14:textId="77777777" w:rsidTr="00105873">
        <w:tc>
          <w:tcPr>
            <w:tcW w:w="0" w:type="auto"/>
            <w:shd w:val="clear" w:color="auto" w:fill="auto"/>
            <w:vAlign w:val="center"/>
            <w:hideMark/>
          </w:tcPr>
          <w:p w14:paraId="37FDEFA3" w14:textId="77777777" w:rsidR="00105873" w:rsidRPr="00105873" w:rsidRDefault="00105873" w:rsidP="00105873">
            <w:pPr>
              <w:spacing w:before="150" w:after="150" w:line="240" w:lineRule="auto"/>
              <w:outlineLvl w:val="0"/>
              <w:rPr>
                <w:rFonts w:ascii="Helvetica" w:eastAsia="Times New Roman" w:hAnsi="Helvetica" w:cs="Helvetica"/>
                <w:b/>
                <w:bCs/>
                <w:color w:val="CC052B"/>
                <w:kern w:val="36"/>
                <w:sz w:val="35"/>
                <w:szCs w:val="35"/>
                <w:lang w:eastAsia="nb-NO"/>
              </w:rPr>
            </w:pPr>
            <w:bookmarkStart w:id="0" w:name="_GoBack"/>
            <w:bookmarkEnd w:id="0"/>
            <w:r w:rsidRPr="00105873">
              <w:rPr>
                <w:rFonts w:ascii="Helvetica" w:eastAsia="Times New Roman" w:hAnsi="Helvetica" w:cs="Helvetica"/>
                <w:b/>
                <w:bCs/>
                <w:color w:val="CC052B"/>
                <w:kern w:val="36"/>
                <w:sz w:val="35"/>
                <w:szCs w:val="35"/>
                <w:shd w:val="clear" w:color="auto" w:fill="FFF6B2"/>
                <w:lang w:eastAsia="nb-NO"/>
              </w:rPr>
              <w:t>Forskrift om avgifter til folketrygden </w:t>
            </w:r>
            <w:r w:rsidRPr="00105873">
              <w:rPr>
                <w:rFonts w:ascii="Helvetica" w:eastAsia="Times New Roman" w:hAnsi="Helvetica" w:cs="Helvetica"/>
                <w:b/>
                <w:bCs/>
                <w:color w:val="CC052B"/>
                <w:kern w:val="36"/>
                <w:sz w:val="35"/>
                <w:szCs w:val="35"/>
                <w:lang w:eastAsia="nb-NO"/>
              </w:rPr>
              <w:t>for året 2017 for misjonærer mv. som er opptatt i folketrygden i medhold av folketrygdloven § 2-8</w:t>
            </w:r>
          </w:p>
        </w:tc>
      </w:tr>
    </w:tbl>
    <w:p w14:paraId="3EB876A0" w14:textId="77777777" w:rsidR="00105873" w:rsidRPr="00105873" w:rsidRDefault="00105873" w:rsidP="00105873">
      <w:pPr>
        <w:shd w:val="clear" w:color="auto" w:fill="FFFFFF"/>
        <w:spacing w:after="0" w:line="240" w:lineRule="auto"/>
        <w:rPr>
          <w:rFonts w:ascii="Helvetica" w:eastAsia="Times New Roman" w:hAnsi="Helvetica" w:cs="Helvetica"/>
          <w:vanish/>
          <w:color w:val="333333"/>
          <w:sz w:val="23"/>
          <w:szCs w:val="23"/>
          <w:lang w:eastAsia="nb-NO"/>
        </w:rPr>
      </w:pPr>
    </w:p>
    <w:tbl>
      <w:tblPr>
        <w:tblW w:w="13500" w:type="dxa"/>
        <w:tblCellMar>
          <w:top w:w="15" w:type="dxa"/>
          <w:left w:w="15" w:type="dxa"/>
          <w:bottom w:w="15" w:type="dxa"/>
          <w:right w:w="15" w:type="dxa"/>
        </w:tblCellMar>
        <w:tblLook w:val="04A0" w:firstRow="1" w:lastRow="0" w:firstColumn="1" w:lastColumn="0" w:noHBand="0" w:noVBand="1"/>
      </w:tblPr>
      <w:tblGrid>
        <w:gridCol w:w="2400"/>
        <w:gridCol w:w="11100"/>
      </w:tblGrid>
      <w:tr w:rsidR="00105873" w:rsidRPr="00105873" w14:paraId="180BF455" w14:textId="77777777" w:rsidTr="00105873">
        <w:trPr>
          <w:tblHeader/>
        </w:trPr>
        <w:tc>
          <w:tcPr>
            <w:tcW w:w="0" w:type="auto"/>
            <w:shd w:val="clear" w:color="auto" w:fill="auto"/>
            <w:vAlign w:val="center"/>
            <w:hideMark/>
          </w:tcPr>
          <w:p w14:paraId="45AB9DBC" w14:textId="77777777" w:rsidR="00105873" w:rsidRPr="00105873" w:rsidRDefault="00105873" w:rsidP="00105873">
            <w:pPr>
              <w:shd w:val="clear" w:color="auto" w:fill="FFFFFF"/>
              <w:spacing w:after="0" w:line="240" w:lineRule="auto"/>
              <w:rPr>
                <w:rFonts w:ascii="Helvetica" w:eastAsia="Times New Roman" w:hAnsi="Helvetica" w:cs="Helvetica"/>
                <w:color w:val="333333"/>
                <w:sz w:val="23"/>
                <w:szCs w:val="23"/>
                <w:lang w:eastAsia="nb-NO"/>
              </w:rPr>
            </w:pPr>
          </w:p>
        </w:tc>
        <w:tc>
          <w:tcPr>
            <w:tcW w:w="0" w:type="auto"/>
            <w:shd w:val="clear" w:color="auto" w:fill="auto"/>
            <w:vAlign w:val="center"/>
            <w:hideMark/>
          </w:tcPr>
          <w:p w14:paraId="63CF0552" w14:textId="77777777" w:rsidR="00105873" w:rsidRPr="00105873" w:rsidRDefault="00105873" w:rsidP="00105873">
            <w:pPr>
              <w:spacing w:after="0" w:line="240" w:lineRule="auto"/>
              <w:jc w:val="center"/>
              <w:rPr>
                <w:rFonts w:ascii="Times New Roman" w:eastAsia="Times New Roman" w:hAnsi="Times New Roman" w:cs="Times New Roman"/>
                <w:sz w:val="20"/>
                <w:szCs w:val="20"/>
                <w:lang w:eastAsia="nb-NO"/>
              </w:rPr>
            </w:pPr>
          </w:p>
        </w:tc>
      </w:tr>
      <w:tr w:rsidR="00105873" w:rsidRPr="00105873" w14:paraId="450889EF"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1DA916AE"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Dato</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7AD7D4B8"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lang w:eastAsia="nb-NO"/>
              </w:rPr>
              <w:t>FOR-2016-12-20-1785</w:t>
            </w:r>
          </w:p>
        </w:tc>
      </w:tr>
      <w:tr w:rsidR="00105873" w:rsidRPr="00105873" w14:paraId="3312BB80"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73A06FA9"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Departement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6CE89E6D"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lang w:eastAsia="nb-NO"/>
              </w:rPr>
              <w:t>Arbeids- og sosialdepartementet</w:t>
            </w:r>
          </w:p>
        </w:tc>
      </w:tr>
      <w:tr w:rsidR="00105873" w:rsidRPr="00105873" w14:paraId="3F4F37D5"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70AFF9BC"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Publisert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2A0C9224"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lang w:eastAsia="nb-NO"/>
              </w:rPr>
              <w:t>I 2016 hefte 18</w:t>
            </w:r>
          </w:p>
        </w:tc>
      </w:tr>
      <w:tr w:rsidR="00105873" w:rsidRPr="00105873" w14:paraId="316AD1F6"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5D1DCE87"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Ikrafttredelse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5B88FD50"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lang w:eastAsia="nb-NO"/>
              </w:rPr>
              <w:t>20.12.2016 med virkning fra 01.01.2017</w:t>
            </w:r>
          </w:p>
        </w:tc>
      </w:tr>
      <w:tr w:rsidR="00105873" w:rsidRPr="00105873" w14:paraId="4D6BF3FA"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6A05936C"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Sist endret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72F573E4"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p>
        </w:tc>
      </w:tr>
      <w:tr w:rsidR="00105873" w:rsidRPr="00105873" w14:paraId="4EFDC4EB"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417BAB4A"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Endrer</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40671E2F" w14:textId="77777777" w:rsidR="00105873" w:rsidRPr="00105873" w:rsidRDefault="004E5C40" w:rsidP="00105873">
            <w:pPr>
              <w:spacing w:after="0" w:line="240" w:lineRule="auto"/>
              <w:rPr>
                <w:rFonts w:ascii="Times New Roman" w:eastAsia="Times New Roman" w:hAnsi="Times New Roman" w:cs="Times New Roman"/>
                <w:color w:val="333333"/>
                <w:sz w:val="21"/>
                <w:szCs w:val="21"/>
                <w:lang w:eastAsia="nb-NO"/>
              </w:rPr>
            </w:pPr>
            <w:hyperlink r:id="rId10" w:history="1">
              <w:r w:rsidR="00105873" w:rsidRPr="00105873">
                <w:rPr>
                  <w:rFonts w:ascii="Times New Roman" w:eastAsia="Times New Roman" w:hAnsi="Times New Roman" w:cs="Times New Roman"/>
                  <w:color w:val="066CAB"/>
                  <w:sz w:val="21"/>
                  <w:szCs w:val="21"/>
                  <w:u w:val="single"/>
                  <w:lang w:eastAsia="nb-NO"/>
                </w:rPr>
                <w:t>FOR-2015-12-18-1751</w:t>
              </w:r>
            </w:hyperlink>
          </w:p>
        </w:tc>
      </w:tr>
      <w:tr w:rsidR="00105873" w:rsidRPr="00105873" w14:paraId="56ADF206"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78784F06"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Gjelder for</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3A7C8959"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lang w:eastAsia="nb-NO"/>
              </w:rPr>
              <w:t>Norge</w:t>
            </w:r>
          </w:p>
        </w:tc>
      </w:tr>
      <w:tr w:rsidR="00105873" w:rsidRPr="00105873" w14:paraId="07DC3CF2"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6A2AB016"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Hjemmel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02B22904" w14:textId="77777777" w:rsidR="00105873" w:rsidRPr="00105873" w:rsidRDefault="004E5C40" w:rsidP="00105873">
            <w:pPr>
              <w:spacing w:after="0" w:line="240" w:lineRule="auto"/>
              <w:rPr>
                <w:rFonts w:ascii="Times New Roman" w:eastAsia="Times New Roman" w:hAnsi="Times New Roman" w:cs="Times New Roman"/>
                <w:color w:val="333333"/>
                <w:sz w:val="21"/>
                <w:szCs w:val="21"/>
                <w:lang w:eastAsia="nb-NO"/>
              </w:rPr>
            </w:pPr>
            <w:hyperlink r:id="rId11" w:history="1">
              <w:r w:rsidR="00105873" w:rsidRPr="00105873">
                <w:rPr>
                  <w:rFonts w:ascii="Times New Roman" w:eastAsia="Times New Roman" w:hAnsi="Times New Roman" w:cs="Times New Roman"/>
                  <w:color w:val="066CAB"/>
                  <w:sz w:val="21"/>
                  <w:szCs w:val="21"/>
                  <w:u w:val="single"/>
                  <w:lang w:eastAsia="nb-NO"/>
                </w:rPr>
                <w:t>FOR-2016-12-17-1669</w:t>
              </w:r>
            </w:hyperlink>
            <w:r w:rsidR="00105873" w:rsidRPr="00105873">
              <w:rPr>
                <w:rFonts w:ascii="Times New Roman" w:eastAsia="Times New Roman" w:hAnsi="Times New Roman" w:cs="Times New Roman"/>
                <w:color w:val="333333"/>
                <w:sz w:val="21"/>
                <w:szCs w:val="21"/>
                <w:lang w:eastAsia="nb-NO"/>
              </w:rPr>
              <w:t>, </w:t>
            </w:r>
            <w:hyperlink r:id="rId12" w:history="1">
              <w:r w:rsidR="00105873" w:rsidRPr="00105873">
                <w:rPr>
                  <w:rFonts w:ascii="Times New Roman" w:eastAsia="Times New Roman" w:hAnsi="Times New Roman" w:cs="Times New Roman"/>
                  <w:color w:val="066CAB"/>
                  <w:sz w:val="21"/>
                  <w:szCs w:val="21"/>
                  <w:u w:val="single"/>
                  <w:lang w:eastAsia="nb-NO"/>
                </w:rPr>
                <w:t>LOV-1997-02-28-19-§23-2</w:t>
              </w:r>
            </w:hyperlink>
            <w:r w:rsidR="00105873" w:rsidRPr="00105873">
              <w:rPr>
                <w:rFonts w:ascii="Times New Roman" w:eastAsia="Times New Roman" w:hAnsi="Times New Roman" w:cs="Times New Roman"/>
                <w:color w:val="333333"/>
                <w:sz w:val="21"/>
                <w:szCs w:val="21"/>
                <w:lang w:eastAsia="nb-NO"/>
              </w:rPr>
              <w:t>, </w:t>
            </w:r>
            <w:hyperlink r:id="rId13" w:history="1">
              <w:r w:rsidR="00105873" w:rsidRPr="00105873">
                <w:rPr>
                  <w:rFonts w:ascii="Times New Roman" w:eastAsia="Times New Roman" w:hAnsi="Times New Roman" w:cs="Times New Roman"/>
                  <w:color w:val="066CAB"/>
                  <w:sz w:val="21"/>
                  <w:szCs w:val="21"/>
                  <w:u w:val="single"/>
                  <w:lang w:eastAsia="nb-NO"/>
                </w:rPr>
                <w:t>LOV-1997-02-28-19-§23-3</w:t>
              </w:r>
            </w:hyperlink>
            <w:r w:rsidR="00105873" w:rsidRPr="00105873">
              <w:rPr>
                <w:rFonts w:ascii="Times New Roman" w:eastAsia="Times New Roman" w:hAnsi="Times New Roman" w:cs="Times New Roman"/>
                <w:color w:val="333333"/>
                <w:sz w:val="21"/>
                <w:szCs w:val="21"/>
                <w:lang w:eastAsia="nb-NO"/>
              </w:rPr>
              <w:t>, </w:t>
            </w:r>
            <w:hyperlink r:id="rId14" w:history="1">
              <w:r w:rsidR="00105873" w:rsidRPr="00105873">
                <w:rPr>
                  <w:rFonts w:ascii="Times New Roman" w:eastAsia="Times New Roman" w:hAnsi="Times New Roman" w:cs="Times New Roman"/>
                  <w:color w:val="066CAB"/>
                  <w:sz w:val="21"/>
                  <w:szCs w:val="21"/>
                  <w:u w:val="single"/>
                  <w:lang w:eastAsia="nb-NO"/>
                </w:rPr>
                <w:t>LOV-1997-02-28-19-§23-4</w:t>
              </w:r>
            </w:hyperlink>
          </w:p>
        </w:tc>
      </w:tr>
      <w:tr w:rsidR="00105873" w:rsidRPr="00105873" w14:paraId="3BEA4F61"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271AD620"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Kunngjort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4B955BA9"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lang w:eastAsia="nb-NO"/>
              </w:rPr>
              <w:t xml:space="preserve">28.12.2016 </w:t>
            </w:r>
            <w:r w:rsidRPr="00105873">
              <w:rPr>
                <w:rFonts w:ascii="Times New Roman" w:eastAsia="Times New Roman" w:hAnsi="Times New Roman" w:cs="Times New Roman"/>
                <w:color w:val="333333"/>
                <w:sz w:val="21"/>
                <w:szCs w:val="21"/>
                <w:lang w:eastAsia="nb-NO"/>
              </w:rPr>
              <w:t> </w:t>
            </w:r>
            <w:r w:rsidRPr="00105873">
              <w:rPr>
                <w:rFonts w:ascii="Times New Roman" w:eastAsia="Times New Roman" w:hAnsi="Times New Roman" w:cs="Times New Roman"/>
                <w:color w:val="333333"/>
                <w:sz w:val="21"/>
                <w:szCs w:val="21"/>
                <w:lang w:eastAsia="nb-NO"/>
              </w:rPr>
              <w:t xml:space="preserve"> kl. 16.35</w:t>
            </w:r>
          </w:p>
        </w:tc>
      </w:tr>
      <w:tr w:rsidR="00105873" w:rsidRPr="00105873" w14:paraId="38108986" w14:textId="77777777" w:rsidTr="00105873">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14:paraId="26F40A77" w14:textId="77777777" w:rsidR="00105873" w:rsidRPr="00105873" w:rsidRDefault="00105873" w:rsidP="00105873">
            <w:pPr>
              <w:spacing w:after="0" w:line="240" w:lineRule="auto"/>
              <w:jc w:val="right"/>
              <w:rPr>
                <w:rFonts w:ascii="Times New Roman" w:eastAsia="Times New Roman" w:hAnsi="Times New Roman" w:cs="Times New Roman"/>
                <w:color w:val="666666"/>
                <w:sz w:val="21"/>
                <w:szCs w:val="21"/>
                <w:lang w:eastAsia="nb-NO"/>
              </w:rPr>
            </w:pPr>
            <w:r w:rsidRPr="00105873">
              <w:rPr>
                <w:rFonts w:ascii="Times New Roman" w:eastAsia="Times New Roman" w:hAnsi="Times New Roman" w:cs="Times New Roman"/>
                <w:color w:val="666666"/>
                <w:sz w:val="21"/>
                <w:szCs w:val="21"/>
                <w:lang w:eastAsia="nb-NO"/>
              </w:rPr>
              <w:t>Korttittel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14:paraId="7B4242FB" w14:textId="77777777" w:rsidR="00105873" w:rsidRPr="00105873" w:rsidRDefault="00105873" w:rsidP="00105873">
            <w:pPr>
              <w:spacing w:after="0" w:line="240" w:lineRule="auto"/>
              <w:rPr>
                <w:rFonts w:ascii="Times New Roman" w:eastAsia="Times New Roman" w:hAnsi="Times New Roman" w:cs="Times New Roman"/>
                <w:color w:val="333333"/>
                <w:sz w:val="21"/>
                <w:szCs w:val="21"/>
                <w:lang w:eastAsia="nb-NO"/>
              </w:rPr>
            </w:pPr>
            <w:r w:rsidRPr="00105873">
              <w:rPr>
                <w:rFonts w:ascii="Times New Roman" w:eastAsia="Times New Roman" w:hAnsi="Times New Roman" w:cs="Times New Roman"/>
                <w:color w:val="333333"/>
                <w:sz w:val="21"/>
                <w:szCs w:val="21"/>
                <w:shd w:val="clear" w:color="auto" w:fill="FFF6B2"/>
                <w:lang w:eastAsia="nb-NO"/>
              </w:rPr>
              <w:t>Forskrift om avgifter til folketrygden </w:t>
            </w:r>
            <w:r w:rsidRPr="00105873">
              <w:rPr>
                <w:rFonts w:ascii="Times New Roman" w:eastAsia="Times New Roman" w:hAnsi="Times New Roman" w:cs="Times New Roman"/>
                <w:color w:val="333333"/>
                <w:sz w:val="21"/>
                <w:szCs w:val="21"/>
                <w:lang w:eastAsia="nb-NO"/>
              </w:rPr>
              <w:t>for misjonærer mv. i 2017</w:t>
            </w:r>
          </w:p>
        </w:tc>
      </w:tr>
    </w:tbl>
    <w:p w14:paraId="6D78BAB6" w14:textId="77777777" w:rsidR="00105873" w:rsidRPr="00105873" w:rsidRDefault="004E5C40" w:rsidP="00105873">
      <w:pPr>
        <w:shd w:val="clear" w:color="auto" w:fill="FFFFFF"/>
        <w:spacing w:before="315" w:after="315" w:line="240" w:lineRule="auto"/>
        <w:rPr>
          <w:rFonts w:ascii="Helvetica" w:eastAsia="Times New Roman" w:hAnsi="Helvetica" w:cs="Helvetica"/>
          <w:color w:val="333333"/>
          <w:sz w:val="23"/>
          <w:szCs w:val="23"/>
          <w:lang w:eastAsia="nb-NO"/>
        </w:rPr>
      </w:pPr>
      <w:r>
        <w:rPr>
          <w:rFonts w:ascii="Helvetica" w:eastAsia="Times New Roman" w:hAnsi="Helvetica" w:cs="Helvetica"/>
          <w:color w:val="333333"/>
          <w:sz w:val="23"/>
          <w:szCs w:val="23"/>
          <w:lang w:eastAsia="nb-NO"/>
        </w:rPr>
        <w:pict w14:anchorId="1EEE534A">
          <v:rect id="_x0000_i1025" style="width:0;height:0" o:hralign="center" o:hrstd="t" o:hrnoshade="t" o:hr="t" fillcolor="#cc0513" stroked="f"/>
        </w:pict>
      </w:r>
    </w:p>
    <w:p w14:paraId="4B9FBA93" w14:textId="77777777" w:rsidR="00105873" w:rsidRPr="00105873" w:rsidRDefault="00105873" w:rsidP="00105873">
      <w:pPr>
        <w:shd w:val="clear" w:color="auto" w:fill="FFFFFF"/>
        <w:spacing w:after="0" w:line="240" w:lineRule="auto"/>
        <w:rPr>
          <w:rFonts w:ascii="Helvetica" w:eastAsia="Times New Roman" w:hAnsi="Helvetica" w:cs="Helvetica"/>
          <w:color w:val="333333"/>
          <w:sz w:val="18"/>
          <w:szCs w:val="18"/>
          <w:lang w:eastAsia="nb-NO"/>
        </w:rPr>
      </w:pPr>
      <w:r w:rsidRPr="00105873">
        <w:rPr>
          <w:rFonts w:ascii="Helvetica" w:eastAsia="Times New Roman" w:hAnsi="Helvetica" w:cs="Helvetica"/>
          <w:b/>
          <w:bCs/>
          <w:color w:val="333333"/>
          <w:sz w:val="18"/>
          <w:szCs w:val="18"/>
          <w:lang w:eastAsia="nb-NO"/>
        </w:rPr>
        <w:t>Hjemmel:</w:t>
      </w:r>
      <w:r w:rsidRPr="00105873">
        <w:rPr>
          <w:rFonts w:ascii="Helvetica" w:eastAsia="Times New Roman" w:hAnsi="Helvetica" w:cs="Helvetica"/>
          <w:color w:val="333333"/>
          <w:sz w:val="18"/>
          <w:szCs w:val="18"/>
          <w:lang w:eastAsia="nb-NO"/>
        </w:rPr>
        <w:t> Fastsatt av Arbeids- og sosialdepartementet 20. desember 2016 med hjemmel i stortingsvedtak 17. desember 2016 nr. 1669 om fastsetting av avgifter mv. til folketrygden for 2017, jf. lov 28. februar 1997 nr. 19 om folketrygd (folketrygdloven) § 23-2, § 23-3 og § 23-4. </w:t>
      </w:r>
    </w:p>
    <w:p w14:paraId="49C566F4" w14:textId="77777777" w:rsidR="00105873" w:rsidRPr="00105873" w:rsidRDefault="00105873" w:rsidP="00105873">
      <w:pPr>
        <w:shd w:val="clear" w:color="auto" w:fill="FFFFFF"/>
        <w:spacing w:after="0" w:line="240" w:lineRule="auto"/>
        <w:rPr>
          <w:rFonts w:ascii="Helvetica" w:eastAsia="Times New Roman" w:hAnsi="Helvetica" w:cs="Helvetica"/>
          <w:color w:val="333333"/>
          <w:sz w:val="23"/>
          <w:szCs w:val="23"/>
          <w:lang w:eastAsia="nb-NO"/>
        </w:rPr>
      </w:pPr>
      <w:bookmarkStart w:id="1" w:name="§1"/>
      <w:bookmarkStart w:id="2" w:name="PARAGRAF_1"/>
      <w:bookmarkEnd w:id="1"/>
      <w:bookmarkEnd w:id="2"/>
      <w:r w:rsidRPr="00105873">
        <w:rPr>
          <w:rFonts w:ascii="Helvetica" w:eastAsia="Times New Roman" w:hAnsi="Helvetica" w:cs="Helvetica"/>
          <w:b/>
          <w:bCs/>
          <w:color w:val="333333"/>
          <w:sz w:val="23"/>
          <w:szCs w:val="23"/>
          <w:lang w:eastAsia="nb-NO"/>
        </w:rPr>
        <w:t>§ 1.</w:t>
      </w:r>
      <w:r w:rsidRPr="00105873">
        <w:rPr>
          <w:rFonts w:ascii="Helvetica" w:eastAsia="Times New Roman" w:hAnsi="Helvetica" w:cs="Helvetica"/>
          <w:color w:val="333333"/>
          <w:sz w:val="23"/>
          <w:szCs w:val="23"/>
          <w:lang w:eastAsia="nb-NO"/>
        </w:rPr>
        <w:t xml:space="preserve">Forskriften her omfatter personer som er sendt av norsk misjonsorganisasjon eller menighet for å drive humanitært eller filantropisk arbeid i utlandet, og som er medlem i trygden i medhold av folketrygdloven § 2-8. I særlige </w:t>
      </w:r>
      <w:proofErr w:type="spellStart"/>
      <w:r w:rsidRPr="00105873">
        <w:rPr>
          <w:rFonts w:ascii="Helvetica" w:eastAsia="Times New Roman" w:hAnsi="Helvetica" w:cs="Helvetica"/>
          <w:color w:val="333333"/>
          <w:sz w:val="23"/>
          <w:szCs w:val="23"/>
          <w:lang w:eastAsia="nb-NO"/>
        </w:rPr>
        <w:t>tilfelle</w:t>
      </w:r>
      <w:proofErr w:type="spellEnd"/>
      <w:r w:rsidRPr="00105873">
        <w:rPr>
          <w:rFonts w:ascii="Helvetica" w:eastAsia="Times New Roman" w:hAnsi="Helvetica" w:cs="Helvetica"/>
          <w:color w:val="333333"/>
          <w:sz w:val="23"/>
          <w:szCs w:val="23"/>
          <w:lang w:eastAsia="nb-NO"/>
        </w:rPr>
        <w:t xml:space="preserve"> kan departementet etter søknad bestemme at medlem i trygden som er sendt ut av annen organisasjon, også skal omfattes av forskriften.</w:t>
      </w:r>
    </w:p>
    <w:p w14:paraId="350B7868" w14:textId="77777777" w:rsidR="00105873" w:rsidRPr="00105873" w:rsidRDefault="00105873" w:rsidP="0010587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105873">
        <w:rPr>
          <w:rFonts w:ascii="Helvetica" w:eastAsia="Times New Roman" w:hAnsi="Helvetica" w:cs="Helvetica"/>
          <w:color w:val="333333"/>
          <w:sz w:val="23"/>
          <w:szCs w:val="23"/>
          <w:lang w:eastAsia="nb-NO"/>
        </w:rPr>
        <w:t>Forskriften får anvendelse uten hensyn til hvor i utlandet arbeidet foregår og uten hensyn til hvilken inntekt som oppebæres under utenlandsoppholdet, men oppholdet må ha en varighet på minst to år. Det er et vilkår at vedkommende misjonsorganisasjon mv. har som formål å drive virksomhet av humanitær eller filantropisk art.</w:t>
      </w:r>
    </w:p>
    <w:p w14:paraId="1416F87D" w14:textId="77777777" w:rsidR="00105873" w:rsidRPr="00105873" w:rsidRDefault="00105873" w:rsidP="00105873">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105873">
        <w:rPr>
          <w:rFonts w:ascii="Helvetica" w:eastAsia="Times New Roman" w:hAnsi="Helvetica" w:cs="Helvetica"/>
          <w:color w:val="333333"/>
          <w:sz w:val="23"/>
          <w:szCs w:val="23"/>
          <w:lang w:eastAsia="nb-NO"/>
        </w:rPr>
        <w:lastRenderedPageBreak/>
        <w:t>Forskriften gjelder uten hensyn til om vedkommende er skattepliktig til Norge og uten hensyn til om arbeidsgiver plikter å betale arbeidsgiveravgift. At en person går inn under forskriften, innebærer ikke at arbeidsgiver er fritatt for å betale arbeidsgiveravgift på grunnlag av lønn eller godtgjørelse som en slik person får under utenlandsoppholdet.</w:t>
      </w:r>
    </w:p>
    <w:p w14:paraId="50478A8F" w14:textId="77777777" w:rsidR="00105873" w:rsidRP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bookmarkStart w:id="3" w:name="§2"/>
      <w:bookmarkStart w:id="4" w:name="PARAGRAF_2"/>
      <w:bookmarkEnd w:id="3"/>
      <w:bookmarkEnd w:id="4"/>
      <w:r w:rsidRPr="00105873">
        <w:rPr>
          <w:rFonts w:ascii="Helvetica" w:eastAsia="Times New Roman" w:hAnsi="Helvetica" w:cs="Helvetica"/>
          <w:b/>
          <w:bCs/>
          <w:color w:val="333333"/>
          <w:sz w:val="23"/>
          <w:szCs w:val="23"/>
          <w:lang w:eastAsia="nb-NO"/>
        </w:rPr>
        <w:t>§ 2.</w:t>
      </w:r>
      <w:r w:rsidRPr="00105873">
        <w:rPr>
          <w:rFonts w:ascii="Helvetica" w:eastAsia="Times New Roman" w:hAnsi="Helvetica" w:cs="Helvetica"/>
          <w:color w:val="333333"/>
          <w:sz w:val="23"/>
          <w:szCs w:val="23"/>
          <w:lang w:eastAsia="nb-NO"/>
        </w:rPr>
        <w:t>For medlem i trygden som nevnt i § 1 fastsettes følgende avgifter til folketrygden for 2017:</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105873" w:rsidRPr="00105873" w14:paraId="3BA88FF8" w14:textId="77777777" w:rsidTr="00105873">
        <w:tc>
          <w:tcPr>
            <w:tcW w:w="660" w:type="dxa"/>
            <w:shd w:val="clear" w:color="auto" w:fill="auto"/>
            <w:noWrap/>
            <w:tcMar>
              <w:top w:w="0" w:type="dxa"/>
              <w:left w:w="30" w:type="dxa"/>
              <w:bottom w:w="0" w:type="dxa"/>
              <w:right w:w="30" w:type="dxa"/>
            </w:tcMar>
            <w:hideMark/>
          </w:tcPr>
          <w:p w14:paraId="639B5DCC" w14:textId="77777777" w:rsidR="00105873" w:rsidRPr="00105873" w:rsidRDefault="00105873" w:rsidP="00105873">
            <w:pPr>
              <w:spacing w:after="0" w:line="240" w:lineRule="auto"/>
              <w:jc w:val="right"/>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a)</w:t>
            </w:r>
          </w:p>
        </w:tc>
        <w:tc>
          <w:tcPr>
            <w:tcW w:w="0" w:type="auto"/>
            <w:shd w:val="clear" w:color="auto" w:fill="auto"/>
            <w:tcMar>
              <w:top w:w="0" w:type="dxa"/>
              <w:left w:w="30" w:type="dxa"/>
              <w:bottom w:w="0" w:type="dxa"/>
              <w:right w:w="30" w:type="dxa"/>
            </w:tcMar>
            <w:hideMark/>
          </w:tcPr>
          <w:p w14:paraId="5A6A50BF" w14:textId="77777777" w:rsidR="00105873" w:rsidRPr="00105873" w:rsidRDefault="00105873" w:rsidP="00105873">
            <w:pPr>
              <w:spacing w:after="0" w:line="240" w:lineRule="auto"/>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5,1 prosent av pensjonsgivende inntekt for den som er medlem i trygden med rett til stønad etter lovens kapittel 5 (helsetjenester), kapittel 7 (gravferd) og § 14-17 (engangsstønad ved fødsel og adopsjon).</w:t>
            </w:r>
          </w:p>
        </w:tc>
      </w:tr>
    </w:tbl>
    <w:p w14:paraId="4CA7FC1A" w14:textId="77777777" w:rsidR="00105873" w:rsidRPr="00105873" w:rsidRDefault="00105873" w:rsidP="00105873">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105873" w:rsidRPr="00105873" w14:paraId="2CEE6443" w14:textId="77777777" w:rsidTr="00105873">
        <w:tc>
          <w:tcPr>
            <w:tcW w:w="660" w:type="dxa"/>
            <w:shd w:val="clear" w:color="auto" w:fill="auto"/>
            <w:noWrap/>
            <w:tcMar>
              <w:top w:w="0" w:type="dxa"/>
              <w:left w:w="30" w:type="dxa"/>
              <w:bottom w:w="0" w:type="dxa"/>
              <w:right w:w="30" w:type="dxa"/>
            </w:tcMar>
            <w:hideMark/>
          </w:tcPr>
          <w:p w14:paraId="637F5792" w14:textId="77777777" w:rsidR="00105873" w:rsidRPr="00105873" w:rsidRDefault="00105873" w:rsidP="00105873">
            <w:pPr>
              <w:spacing w:after="0" w:line="240" w:lineRule="auto"/>
              <w:jc w:val="right"/>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b)</w:t>
            </w:r>
          </w:p>
        </w:tc>
        <w:tc>
          <w:tcPr>
            <w:tcW w:w="0" w:type="auto"/>
            <w:shd w:val="clear" w:color="auto" w:fill="auto"/>
            <w:tcMar>
              <w:top w:w="0" w:type="dxa"/>
              <w:left w:w="30" w:type="dxa"/>
              <w:bottom w:w="0" w:type="dxa"/>
              <w:right w:w="30" w:type="dxa"/>
            </w:tcMar>
            <w:hideMark/>
          </w:tcPr>
          <w:p w14:paraId="274F6BFC" w14:textId="77777777" w:rsidR="00105873" w:rsidRPr="00105873" w:rsidRDefault="00105873" w:rsidP="00105873">
            <w:pPr>
              <w:spacing w:after="0" w:line="240" w:lineRule="auto"/>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4,9 prosent av pensjonsgivende inntekt for den som er medlem i trygden med rett til stønad og pensjon etter lovens kapitler 4 (arbeidsløshet), 6 (grunn- og hjelpestønad), 7 (gravferd), 10 (bedring av arbeids-/funksjonsevnen), 11 (arbeidsavklaringspenger mv.), 12 (uføretrygd), 15 (enslig mor eller far), 16 (tidligere familiepleier), 17 (gjenlevende ektefelle), 18 (barnepensjon) og 19 og/eller 20 (alderspensjon).</w:t>
            </w:r>
          </w:p>
        </w:tc>
      </w:tr>
    </w:tbl>
    <w:p w14:paraId="50891D47" w14:textId="77777777" w:rsidR="00105873" w:rsidRPr="00105873" w:rsidRDefault="00105873" w:rsidP="00105873">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105873" w:rsidRPr="00105873" w14:paraId="72A4CBB4" w14:textId="77777777" w:rsidTr="00105873">
        <w:tc>
          <w:tcPr>
            <w:tcW w:w="660" w:type="dxa"/>
            <w:shd w:val="clear" w:color="auto" w:fill="auto"/>
            <w:noWrap/>
            <w:tcMar>
              <w:top w:w="0" w:type="dxa"/>
              <w:left w:w="30" w:type="dxa"/>
              <w:bottom w:w="0" w:type="dxa"/>
              <w:right w:w="30" w:type="dxa"/>
            </w:tcMar>
            <w:hideMark/>
          </w:tcPr>
          <w:p w14:paraId="37351CD0" w14:textId="77777777" w:rsidR="00105873" w:rsidRPr="00105873" w:rsidRDefault="00105873" w:rsidP="00105873">
            <w:pPr>
              <w:spacing w:after="0" w:line="240" w:lineRule="auto"/>
              <w:jc w:val="right"/>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c)</w:t>
            </w:r>
          </w:p>
        </w:tc>
        <w:tc>
          <w:tcPr>
            <w:tcW w:w="0" w:type="auto"/>
            <w:shd w:val="clear" w:color="auto" w:fill="auto"/>
            <w:tcMar>
              <w:top w:w="0" w:type="dxa"/>
              <w:left w:w="30" w:type="dxa"/>
              <w:bottom w:w="0" w:type="dxa"/>
              <w:right w:w="30" w:type="dxa"/>
            </w:tcMar>
            <w:hideMark/>
          </w:tcPr>
          <w:p w14:paraId="0B9F203F" w14:textId="77777777" w:rsidR="00105873" w:rsidRPr="00105873" w:rsidRDefault="00105873" w:rsidP="00105873">
            <w:pPr>
              <w:spacing w:after="0" w:line="240" w:lineRule="auto"/>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10,0 prosent av pensjonsgivende inntekt for den som er medlem i trygden med rett til alle ytelsene under bokstav a) og b).</w:t>
            </w:r>
          </w:p>
        </w:tc>
      </w:tr>
    </w:tbl>
    <w:p w14:paraId="3727A8C9" w14:textId="77777777" w:rsidR="00105873" w:rsidRPr="00105873" w:rsidRDefault="00105873" w:rsidP="0010587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105873">
        <w:rPr>
          <w:rFonts w:ascii="Helvetica" w:eastAsia="Times New Roman" w:hAnsi="Helvetica" w:cs="Helvetica"/>
          <w:color w:val="333333"/>
          <w:sz w:val="23"/>
          <w:szCs w:val="23"/>
          <w:lang w:eastAsia="nb-NO"/>
        </w:rPr>
        <w:t>Det skal ikke betales avgift når inntekten er mindre enn kr 54 650. Avgiften må ikke utgjøre mer enn 25 prosent av den del av inntekten som overstiger kr 54 650.</w:t>
      </w:r>
    </w:p>
    <w:p w14:paraId="0782EC2F" w14:textId="77777777" w:rsidR="00105873" w:rsidRPr="00105873" w:rsidRDefault="00105873" w:rsidP="00105873">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105873">
        <w:rPr>
          <w:rFonts w:ascii="Helvetica" w:eastAsia="Times New Roman" w:hAnsi="Helvetica" w:cs="Helvetica"/>
          <w:color w:val="333333"/>
          <w:sz w:val="23"/>
          <w:szCs w:val="23"/>
          <w:lang w:eastAsia="nb-NO"/>
        </w:rPr>
        <w:t>Dersom Arbeids- og velferdsdirektoratet i medhold av folketrygdloven § 2-9 annet ledd samtykker i at medlemskapet også skal omfatte sykepenger etter kapittel 8 og foreldre- og svangerskapspenger etter kapittel 14 og/eller ytelser ved yrkesskade etter kapittel 13, skal det betales følgende tillegg til de foran fastsatte satser:</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105873" w:rsidRPr="00105873" w14:paraId="4B75A7EF" w14:textId="77777777" w:rsidTr="00105873">
        <w:tc>
          <w:tcPr>
            <w:tcW w:w="660" w:type="dxa"/>
            <w:shd w:val="clear" w:color="auto" w:fill="auto"/>
            <w:noWrap/>
            <w:tcMar>
              <w:top w:w="0" w:type="dxa"/>
              <w:left w:w="30" w:type="dxa"/>
              <w:bottom w:w="0" w:type="dxa"/>
              <w:right w:w="30" w:type="dxa"/>
            </w:tcMar>
            <w:hideMark/>
          </w:tcPr>
          <w:p w14:paraId="44AB6D4A" w14:textId="77777777" w:rsidR="00105873" w:rsidRPr="00105873" w:rsidRDefault="00105873" w:rsidP="00105873">
            <w:pPr>
              <w:spacing w:after="0" w:line="240" w:lineRule="auto"/>
              <w:jc w:val="right"/>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d)</w:t>
            </w:r>
          </w:p>
        </w:tc>
        <w:tc>
          <w:tcPr>
            <w:tcW w:w="0" w:type="auto"/>
            <w:shd w:val="clear" w:color="auto" w:fill="auto"/>
            <w:tcMar>
              <w:top w:w="0" w:type="dxa"/>
              <w:left w:w="30" w:type="dxa"/>
              <w:bottom w:w="0" w:type="dxa"/>
              <w:right w:w="30" w:type="dxa"/>
            </w:tcMar>
            <w:hideMark/>
          </w:tcPr>
          <w:p w14:paraId="7F8C7BC8" w14:textId="77777777" w:rsidR="00105873" w:rsidRPr="00105873" w:rsidRDefault="00105873" w:rsidP="00105873">
            <w:pPr>
              <w:spacing w:after="0" w:line="240" w:lineRule="auto"/>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1,2 prosent av pensjonsgivende inntekt for sykepenger og foreldre- og svangerskapspenger etter lovens kapittel 8 og 14.</w:t>
            </w:r>
          </w:p>
        </w:tc>
      </w:tr>
    </w:tbl>
    <w:p w14:paraId="7BB85476" w14:textId="77777777" w:rsidR="00105873" w:rsidRPr="00105873" w:rsidRDefault="00105873" w:rsidP="00105873">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105873" w:rsidRPr="00105873" w14:paraId="2212746B" w14:textId="77777777" w:rsidTr="00105873">
        <w:tc>
          <w:tcPr>
            <w:tcW w:w="660" w:type="dxa"/>
            <w:shd w:val="clear" w:color="auto" w:fill="auto"/>
            <w:noWrap/>
            <w:tcMar>
              <w:top w:w="0" w:type="dxa"/>
              <w:left w:w="30" w:type="dxa"/>
              <w:bottom w:w="0" w:type="dxa"/>
              <w:right w:w="30" w:type="dxa"/>
            </w:tcMar>
            <w:hideMark/>
          </w:tcPr>
          <w:p w14:paraId="698D2E7F" w14:textId="77777777" w:rsidR="00105873" w:rsidRPr="00105873" w:rsidRDefault="00105873" w:rsidP="00105873">
            <w:pPr>
              <w:spacing w:after="0" w:line="240" w:lineRule="auto"/>
              <w:jc w:val="right"/>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e)</w:t>
            </w:r>
          </w:p>
        </w:tc>
        <w:tc>
          <w:tcPr>
            <w:tcW w:w="0" w:type="auto"/>
            <w:shd w:val="clear" w:color="auto" w:fill="auto"/>
            <w:tcMar>
              <w:top w:w="0" w:type="dxa"/>
              <w:left w:w="30" w:type="dxa"/>
              <w:bottom w:w="0" w:type="dxa"/>
              <w:right w:w="30" w:type="dxa"/>
            </w:tcMar>
            <w:hideMark/>
          </w:tcPr>
          <w:p w14:paraId="683DB33F" w14:textId="77777777" w:rsidR="00105873" w:rsidRPr="00105873" w:rsidRDefault="00105873" w:rsidP="00105873">
            <w:pPr>
              <w:spacing w:after="0" w:line="240" w:lineRule="auto"/>
              <w:rPr>
                <w:rFonts w:ascii="Times New Roman" w:eastAsia="Times New Roman" w:hAnsi="Times New Roman" w:cs="Times New Roman"/>
                <w:color w:val="333333"/>
                <w:sz w:val="24"/>
                <w:szCs w:val="24"/>
                <w:lang w:eastAsia="nb-NO"/>
              </w:rPr>
            </w:pPr>
            <w:r w:rsidRPr="00105873">
              <w:rPr>
                <w:rFonts w:ascii="Times New Roman" w:eastAsia="Times New Roman" w:hAnsi="Times New Roman" w:cs="Times New Roman"/>
                <w:color w:val="333333"/>
                <w:sz w:val="24"/>
                <w:szCs w:val="24"/>
                <w:lang w:eastAsia="nb-NO"/>
              </w:rPr>
              <w:t>0,2 prosent av pensjonsgivende inntekt for ytelser ved yrkesskade etter lovens kapittel 13.</w:t>
            </w:r>
          </w:p>
        </w:tc>
      </w:tr>
    </w:tbl>
    <w:p w14:paraId="3909025D" w14:textId="77777777" w:rsidR="00105873" w:rsidRPr="00105873" w:rsidRDefault="00105873" w:rsidP="00105873">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105873">
        <w:rPr>
          <w:rFonts w:ascii="Helvetica" w:eastAsia="Times New Roman" w:hAnsi="Helvetica" w:cs="Helvetica"/>
          <w:color w:val="333333"/>
          <w:sz w:val="23"/>
          <w:szCs w:val="23"/>
          <w:lang w:eastAsia="nb-NO"/>
        </w:rPr>
        <w:t>De her fastsatte avgiftssatser får ikke anvendelse for ervervsinntekt som medlemmet eventuelt har av annen virksomhet enn nevnt i § 1.</w:t>
      </w:r>
    </w:p>
    <w:p w14:paraId="29AC8D4B" w14:textId="77777777" w:rsidR="00105873" w:rsidRP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bookmarkStart w:id="5" w:name="§3"/>
      <w:bookmarkStart w:id="6" w:name="PARAGRAF_3"/>
      <w:bookmarkEnd w:id="5"/>
      <w:bookmarkEnd w:id="6"/>
      <w:r w:rsidRPr="00105873">
        <w:rPr>
          <w:rFonts w:ascii="Helvetica" w:eastAsia="Times New Roman" w:hAnsi="Helvetica" w:cs="Helvetica"/>
          <w:b/>
          <w:bCs/>
          <w:color w:val="333333"/>
          <w:sz w:val="23"/>
          <w:szCs w:val="23"/>
          <w:lang w:eastAsia="nb-NO"/>
        </w:rPr>
        <w:t>§ 3.</w:t>
      </w:r>
      <w:r w:rsidRPr="00105873">
        <w:rPr>
          <w:rFonts w:ascii="Helvetica" w:eastAsia="Times New Roman" w:hAnsi="Helvetica" w:cs="Helvetica"/>
          <w:color w:val="333333"/>
          <w:sz w:val="23"/>
          <w:szCs w:val="23"/>
          <w:lang w:eastAsia="nb-NO"/>
        </w:rPr>
        <w:t>Dersom medlemmet vil kunne få en lavere avgift i medhold av forskrift 20. desember 2016 nr. 1784 om fastsettelse av avgiftsgrunnlag og avgiftssatser i folketrygden for visse grupper medlemmer for året 2017, skal denne lavere avgiften legges til grunn.</w:t>
      </w:r>
    </w:p>
    <w:p w14:paraId="187191AA" w14:textId="4208F80E" w:rsid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bookmarkStart w:id="7" w:name="§4"/>
      <w:bookmarkStart w:id="8" w:name="PARAGRAF_4"/>
      <w:bookmarkEnd w:id="7"/>
      <w:bookmarkEnd w:id="8"/>
      <w:r w:rsidRPr="00105873">
        <w:rPr>
          <w:rFonts w:ascii="Helvetica" w:eastAsia="Times New Roman" w:hAnsi="Helvetica" w:cs="Helvetica"/>
          <w:b/>
          <w:bCs/>
          <w:color w:val="333333"/>
          <w:sz w:val="23"/>
          <w:szCs w:val="23"/>
          <w:lang w:eastAsia="nb-NO"/>
        </w:rPr>
        <w:t>§ 4.</w:t>
      </w:r>
      <w:r w:rsidRPr="00105873">
        <w:rPr>
          <w:rFonts w:ascii="Helvetica" w:eastAsia="Times New Roman" w:hAnsi="Helvetica" w:cs="Helvetica"/>
          <w:color w:val="333333"/>
          <w:sz w:val="23"/>
          <w:szCs w:val="23"/>
          <w:lang w:eastAsia="nb-NO"/>
        </w:rPr>
        <w:t>Forskriften trer i kraft straks og gis virkning fra 1. januar 2017. Fra samme dag oppheves forskrift 18. desember 2015 nr. 1751 om avgifter til folketrygden for året 2016 for misjonærer mv. som er opptatt i folketrygden i medhold av folketrygdloven § 2-8.</w:t>
      </w:r>
    </w:p>
    <w:p w14:paraId="6D2100CF" w14:textId="7F486C42" w:rsid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p>
    <w:p w14:paraId="186E2640" w14:textId="12872CED" w:rsid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p>
    <w:p w14:paraId="66D33B24" w14:textId="5090B303" w:rsid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p>
    <w:p w14:paraId="2DD686FB" w14:textId="4AE648CD" w:rsidR="00105873" w:rsidRPr="00105873" w:rsidRDefault="00105873" w:rsidP="00105873">
      <w:pPr>
        <w:shd w:val="clear" w:color="auto" w:fill="FFFFFF"/>
        <w:spacing w:after="150" w:line="240" w:lineRule="auto"/>
        <w:rPr>
          <w:rFonts w:ascii="Helvetica" w:eastAsia="Times New Roman" w:hAnsi="Helvetica" w:cs="Helvetica"/>
          <w:color w:val="333333"/>
          <w:sz w:val="23"/>
          <w:szCs w:val="23"/>
          <w:lang w:eastAsia="nb-NO"/>
        </w:rPr>
      </w:pPr>
    </w:p>
    <w:sectPr w:rsidR="00105873" w:rsidRPr="00105873" w:rsidSect="0010587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8E5D" w14:textId="77777777" w:rsidR="00C32356" w:rsidRDefault="00C32356" w:rsidP="00C32356">
      <w:pPr>
        <w:spacing w:after="0" w:line="240" w:lineRule="auto"/>
      </w:pPr>
      <w:r>
        <w:separator/>
      </w:r>
    </w:p>
  </w:endnote>
  <w:endnote w:type="continuationSeparator" w:id="0">
    <w:p w14:paraId="2F3EA6AB" w14:textId="77777777" w:rsidR="00C32356" w:rsidRDefault="00C32356" w:rsidP="00C3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2AEB" w14:textId="77777777" w:rsidR="00C32356" w:rsidRDefault="00C32356" w:rsidP="00C32356">
      <w:pPr>
        <w:spacing w:after="0" w:line="240" w:lineRule="auto"/>
      </w:pPr>
      <w:r>
        <w:separator/>
      </w:r>
    </w:p>
  </w:footnote>
  <w:footnote w:type="continuationSeparator" w:id="0">
    <w:p w14:paraId="3C0311A1" w14:textId="77777777" w:rsidR="00C32356" w:rsidRDefault="00C32356" w:rsidP="00C3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E6C3" w14:textId="22BB022E" w:rsidR="00C32356" w:rsidRDefault="00C32356">
    <w:pPr>
      <w:pStyle w:val="Toppteks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9CD"/>
    <w:multiLevelType w:val="multilevel"/>
    <w:tmpl w:val="710C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28"/>
    <w:rsid w:val="00105873"/>
    <w:rsid w:val="003B2D24"/>
    <w:rsid w:val="004E5C40"/>
    <w:rsid w:val="00516028"/>
    <w:rsid w:val="00C32356"/>
    <w:rsid w:val="00C64D2F"/>
    <w:rsid w:val="00DE5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414C2"/>
  <w15:chartTrackingRefBased/>
  <w15:docId w15:val="{0A1EACB2-E7FA-464E-A45B-BDB986B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105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10587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6">
    <w:name w:val="heading 6"/>
    <w:basedOn w:val="Normal"/>
    <w:link w:val="Overskrift6Tegn"/>
    <w:uiPriority w:val="9"/>
    <w:qFormat/>
    <w:rsid w:val="00105873"/>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16028"/>
    <w:rPr>
      <w:b/>
      <w:bCs/>
    </w:rPr>
  </w:style>
  <w:style w:type="paragraph" w:customStyle="1" w:styleId="mortagmf">
    <w:name w:val="mortag_mf"/>
    <w:basedOn w:val="Normal"/>
    <w:rsid w:val="00516028"/>
    <w:pPr>
      <w:spacing w:after="158"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516028"/>
    <w:pPr>
      <w:spacing w:after="158" w:line="240" w:lineRule="auto"/>
    </w:pPr>
    <w:rPr>
      <w:rFonts w:ascii="Times New Roman" w:eastAsia="Times New Roman" w:hAnsi="Times New Roman" w:cs="Times New Roman"/>
      <w:sz w:val="24"/>
      <w:szCs w:val="24"/>
      <w:lang w:eastAsia="nb-NO"/>
    </w:rPr>
  </w:style>
  <w:style w:type="character" w:customStyle="1" w:styleId="share-paragraf-title2">
    <w:name w:val="share-paragraf-title2"/>
    <w:basedOn w:val="Standardskriftforavsnitt"/>
    <w:rsid w:val="00516028"/>
  </w:style>
  <w:style w:type="paragraph" w:styleId="Topptekst">
    <w:name w:val="header"/>
    <w:basedOn w:val="Normal"/>
    <w:link w:val="TopptekstTegn"/>
    <w:uiPriority w:val="99"/>
    <w:unhideWhenUsed/>
    <w:rsid w:val="00C323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2356"/>
  </w:style>
  <w:style w:type="paragraph" w:styleId="Bunntekst">
    <w:name w:val="footer"/>
    <w:basedOn w:val="Normal"/>
    <w:link w:val="BunntekstTegn"/>
    <w:uiPriority w:val="99"/>
    <w:unhideWhenUsed/>
    <w:rsid w:val="00C323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2356"/>
  </w:style>
  <w:style w:type="character" w:customStyle="1" w:styleId="Overskrift1Tegn">
    <w:name w:val="Overskrift 1 Tegn"/>
    <w:basedOn w:val="Standardskriftforavsnitt"/>
    <w:link w:val="Overskrift1"/>
    <w:uiPriority w:val="9"/>
    <w:rsid w:val="00105873"/>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105873"/>
    <w:rPr>
      <w:rFonts w:ascii="Times New Roman" w:eastAsia="Times New Roman" w:hAnsi="Times New Roman" w:cs="Times New Roman"/>
      <w:b/>
      <w:bCs/>
      <w:sz w:val="27"/>
      <w:szCs w:val="27"/>
      <w:lang w:eastAsia="nb-NO"/>
    </w:rPr>
  </w:style>
  <w:style w:type="character" w:customStyle="1" w:styleId="Overskrift6Tegn">
    <w:name w:val="Overskrift 6 Tegn"/>
    <w:basedOn w:val="Standardskriftforavsnitt"/>
    <w:link w:val="Overskrift6"/>
    <w:uiPriority w:val="9"/>
    <w:rsid w:val="00105873"/>
    <w:rPr>
      <w:rFonts w:ascii="Times New Roman" w:eastAsia="Times New Roman" w:hAnsi="Times New Roman" w:cs="Times New Roman"/>
      <w:b/>
      <w:bCs/>
      <w:sz w:val="15"/>
      <w:szCs w:val="15"/>
      <w:lang w:eastAsia="nb-NO"/>
    </w:rPr>
  </w:style>
  <w:style w:type="character" w:customStyle="1" w:styleId="highlight">
    <w:name w:val="highlight"/>
    <w:basedOn w:val="Standardskriftforavsnitt"/>
    <w:rsid w:val="00105873"/>
  </w:style>
  <w:style w:type="character" w:styleId="Hyperkobling">
    <w:name w:val="Hyperlink"/>
    <w:basedOn w:val="Standardskriftforavsnitt"/>
    <w:uiPriority w:val="99"/>
    <w:semiHidden/>
    <w:unhideWhenUsed/>
    <w:rsid w:val="00105873"/>
    <w:rPr>
      <w:color w:val="0000FF"/>
      <w:u w:val="single"/>
    </w:rPr>
  </w:style>
  <w:style w:type="character" w:customStyle="1" w:styleId="break">
    <w:name w:val="break"/>
    <w:basedOn w:val="Standardskriftforavsnitt"/>
    <w:rsid w:val="00105873"/>
  </w:style>
  <w:style w:type="character" w:customStyle="1" w:styleId="toggle-open">
    <w:name w:val="toggle-open"/>
    <w:basedOn w:val="Standardskriftforavsnitt"/>
    <w:rsid w:val="00105873"/>
  </w:style>
  <w:style w:type="paragraph" w:styleId="NormalWeb">
    <w:name w:val="Normal (Web)"/>
    <w:basedOn w:val="Normal"/>
    <w:uiPriority w:val="99"/>
    <w:semiHidden/>
    <w:unhideWhenUsed/>
    <w:rsid w:val="001058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4241">
      <w:bodyDiv w:val="1"/>
      <w:marLeft w:val="0"/>
      <w:marRight w:val="0"/>
      <w:marTop w:val="0"/>
      <w:marBottom w:val="0"/>
      <w:divBdr>
        <w:top w:val="none" w:sz="0" w:space="0" w:color="auto"/>
        <w:left w:val="none" w:sz="0" w:space="0" w:color="auto"/>
        <w:bottom w:val="none" w:sz="0" w:space="0" w:color="auto"/>
        <w:right w:val="none" w:sz="0" w:space="0" w:color="auto"/>
      </w:divBdr>
      <w:divsChild>
        <w:div w:id="328142933">
          <w:marLeft w:val="0"/>
          <w:marRight w:val="0"/>
          <w:marTop w:val="0"/>
          <w:marBottom w:val="0"/>
          <w:divBdr>
            <w:top w:val="none" w:sz="0" w:space="0" w:color="auto"/>
            <w:left w:val="none" w:sz="0" w:space="0" w:color="auto"/>
            <w:bottom w:val="none" w:sz="0" w:space="0" w:color="auto"/>
            <w:right w:val="none" w:sz="0" w:space="0" w:color="auto"/>
          </w:divBdr>
          <w:divsChild>
            <w:div w:id="592709031">
              <w:marLeft w:val="0"/>
              <w:marRight w:val="0"/>
              <w:marTop w:val="0"/>
              <w:marBottom w:val="0"/>
              <w:divBdr>
                <w:top w:val="none" w:sz="0" w:space="0" w:color="auto"/>
                <w:left w:val="none" w:sz="0" w:space="0" w:color="auto"/>
                <w:bottom w:val="none" w:sz="0" w:space="0" w:color="auto"/>
                <w:right w:val="none" w:sz="0" w:space="0" w:color="auto"/>
              </w:divBdr>
              <w:divsChild>
                <w:div w:id="57628955">
                  <w:marLeft w:val="0"/>
                  <w:marRight w:val="0"/>
                  <w:marTop w:val="0"/>
                  <w:marBottom w:val="0"/>
                  <w:divBdr>
                    <w:top w:val="none" w:sz="0" w:space="0" w:color="auto"/>
                    <w:left w:val="none" w:sz="0" w:space="0" w:color="auto"/>
                    <w:bottom w:val="none" w:sz="0" w:space="0" w:color="auto"/>
                    <w:right w:val="none" w:sz="0" w:space="0" w:color="auto"/>
                  </w:divBdr>
                  <w:divsChild>
                    <w:div w:id="654535345">
                      <w:marLeft w:val="0"/>
                      <w:marRight w:val="0"/>
                      <w:marTop w:val="0"/>
                      <w:marBottom w:val="0"/>
                      <w:divBdr>
                        <w:top w:val="none" w:sz="0" w:space="0" w:color="auto"/>
                        <w:left w:val="none" w:sz="0" w:space="0" w:color="auto"/>
                        <w:bottom w:val="none" w:sz="0" w:space="0" w:color="auto"/>
                        <w:right w:val="none" w:sz="0" w:space="0" w:color="auto"/>
                      </w:divBdr>
                    </w:div>
                    <w:div w:id="1272585728">
                      <w:marLeft w:val="0"/>
                      <w:marRight w:val="0"/>
                      <w:marTop w:val="0"/>
                      <w:marBottom w:val="0"/>
                      <w:divBdr>
                        <w:top w:val="none" w:sz="0" w:space="0" w:color="auto"/>
                        <w:left w:val="none" w:sz="0" w:space="0" w:color="auto"/>
                        <w:bottom w:val="none" w:sz="0" w:space="0" w:color="auto"/>
                        <w:right w:val="none" w:sz="0" w:space="0" w:color="auto"/>
                      </w:divBdr>
                      <w:divsChild>
                        <w:div w:id="511183201">
                          <w:marLeft w:val="-300"/>
                          <w:marRight w:val="-300"/>
                          <w:marTop w:val="0"/>
                          <w:marBottom w:val="150"/>
                          <w:divBdr>
                            <w:top w:val="none" w:sz="0" w:space="0" w:color="auto"/>
                            <w:left w:val="none" w:sz="0" w:space="0" w:color="auto"/>
                            <w:bottom w:val="none" w:sz="0" w:space="0" w:color="auto"/>
                            <w:right w:val="none" w:sz="0" w:space="0" w:color="auto"/>
                          </w:divBdr>
                        </w:div>
                        <w:div w:id="1150712432">
                          <w:marLeft w:val="-300"/>
                          <w:marRight w:val="-300"/>
                          <w:marTop w:val="0"/>
                          <w:marBottom w:val="150"/>
                          <w:divBdr>
                            <w:top w:val="none" w:sz="0" w:space="0" w:color="auto"/>
                            <w:left w:val="none" w:sz="0" w:space="0" w:color="auto"/>
                            <w:bottom w:val="none" w:sz="0" w:space="0" w:color="auto"/>
                            <w:right w:val="none" w:sz="0" w:space="0" w:color="auto"/>
                          </w:divBdr>
                        </w:div>
                        <w:div w:id="1256985697">
                          <w:marLeft w:val="-300"/>
                          <w:marRight w:val="-300"/>
                          <w:marTop w:val="0"/>
                          <w:marBottom w:val="150"/>
                          <w:divBdr>
                            <w:top w:val="none" w:sz="0" w:space="0" w:color="auto"/>
                            <w:left w:val="none" w:sz="0" w:space="0" w:color="auto"/>
                            <w:bottom w:val="none" w:sz="0" w:space="0" w:color="auto"/>
                            <w:right w:val="none" w:sz="0" w:space="0" w:color="auto"/>
                          </w:divBdr>
                        </w:div>
                        <w:div w:id="1234462592">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613123790">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 w:id="324017112">
      <w:bodyDiv w:val="1"/>
      <w:marLeft w:val="0"/>
      <w:marRight w:val="0"/>
      <w:marTop w:val="900"/>
      <w:marBottom w:val="0"/>
      <w:divBdr>
        <w:top w:val="none" w:sz="0" w:space="0" w:color="auto"/>
        <w:left w:val="none" w:sz="0" w:space="0" w:color="auto"/>
        <w:bottom w:val="none" w:sz="0" w:space="0" w:color="auto"/>
        <w:right w:val="none" w:sz="0" w:space="0" w:color="auto"/>
      </w:divBdr>
      <w:divsChild>
        <w:div w:id="111754064">
          <w:marLeft w:val="0"/>
          <w:marRight w:val="0"/>
          <w:marTop w:val="0"/>
          <w:marBottom w:val="0"/>
          <w:divBdr>
            <w:top w:val="none" w:sz="0" w:space="0" w:color="auto"/>
            <w:left w:val="none" w:sz="0" w:space="0" w:color="auto"/>
            <w:bottom w:val="none" w:sz="0" w:space="0" w:color="auto"/>
            <w:right w:val="none" w:sz="0" w:space="0" w:color="auto"/>
          </w:divBdr>
          <w:divsChild>
            <w:div w:id="1683899764">
              <w:marLeft w:val="0"/>
              <w:marRight w:val="0"/>
              <w:marTop w:val="0"/>
              <w:marBottom w:val="0"/>
              <w:divBdr>
                <w:top w:val="none" w:sz="0" w:space="0" w:color="auto"/>
                <w:left w:val="none" w:sz="0" w:space="0" w:color="auto"/>
                <w:bottom w:val="none" w:sz="0" w:space="0" w:color="auto"/>
                <w:right w:val="none" w:sz="0" w:space="0" w:color="auto"/>
              </w:divBdr>
              <w:divsChild>
                <w:div w:id="1323971220">
                  <w:marLeft w:val="0"/>
                  <w:marRight w:val="0"/>
                  <w:marTop w:val="0"/>
                  <w:marBottom w:val="0"/>
                  <w:divBdr>
                    <w:top w:val="none" w:sz="0" w:space="0" w:color="auto"/>
                    <w:left w:val="none" w:sz="0" w:space="0" w:color="auto"/>
                    <w:bottom w:val="none" w:sz="0" w:space="0" w:color="auto"/>
                    <w:right w:val="none" w:sz="0" w:space="0" w:color="auto"/>
                  </w:divBdr>
                  <w:divsChild>
                    <w:div w:id="731003207">
                      <w:marLeft w:val="0"/>
                      <w:marRight w:val="0"/>
                      <w:marTop w:val="0"/>
                      <w:marBottom w:val="0"/>
                      <w:divBdr>
                        <w:top w:val="none" w:sz="0" w:space="0" w:color="auto"/>
                        <w:left w:val="none" w:sz="0" w:space="0" w:color="auto"/>
                        <w:bottom w:val="none" w:sz="0" w:space="0" w:color="auto"/>
                        <w:right w:val="none" w:sz="0" w:space="0" w:color="auto"/>
                      </w:divBdr>
                    </w:div>
                    <w:div w:id="76945319">
                      <w:marLeft w:val="0"/>
                      <w:marRight w:val="0"/>
                      <w:marTop w:val="0"/>
                      <w:marBottom w:val="0"/>
                      <w:divBdr>
                        <w:top w:val="none" w:sz="0" w:space="0" w:color="auto"/>
                        <w:left w:val="none" w:sz="0" w:space="0" w:color="auto"/>
                        <w:bottom w:val="none" w:sz="0" w:space="0" w:color="auto"/>
                        <w:right w:val="none" w:sz="0" w:space="0" w:color="auto"/>
                      </w:divBdr>
                    </w:div>
                    <w:div w:id="1957448941">
                      <w:marLeft w:val="0"/>
                      <w:marRight w:val="0"/>
                      <w:marTop w:val="0"/>
                      <w:marBottom w:val="0"/>
                      <w:divBdr>
                        <w:top w:val="none" w:sz="0" w:space="0" w:color="auto"/>
                        <w:left w:val="none" w:sz="0" w:space="0" w:color="auto"/>
                        <w:bottom w:val="none" w:sz="0" w:space="0" w:color="auto"/>
                        <w:right w:val="none" w:sz="0" w:space="0" w:color="auto"/>
                      </w:divBdr>
                    </w:div>
                    <w:div w:id="1130899332">
                      <w:marLeft w:val="0"/>
                      <w:marRight w:val="0"/>
                      <w:marTop w:val="0"/>
                      <w:marBottom w:val="0"/>
                      <w:divBdr>
                        <w:top w:val="none" w:sz="0" w:space="0" w:color="auto"/>
                        <w:left w:val="none" w:sz="0" w:space="0" w:color="auto"/>
                        <w:bottom w:val="none" w:sz="0" w:space="0" w:color="auto"/>
                        <w:right w:val="none" w:sz="0" w:space="0" w:color="auto"/>
                      </w:divBdr>
                    </w:div>
                    <w:div w:id="20176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lov/1997-02-28-19/%C2%A723-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lov/1997-02-28-19/%C2%A72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16-12-17-166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ovdata.no/forskrift/2015-12-18-17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1997-02-28-19/%C2%A723-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85CEE5497B054D8648B0CE20436A84" ma:contentTypeVersion="5" ma:contentTypeDescription="Opprett et nytt dokument." ma:contentTypeScope="" ma:versionID="92f60a334b3b358ce16e6c0bf47620bd">
  <xsd:schema xmlns:xsd="http://www.w3.org/2001/XMLSchema" xmlns:xs="http://www.w3.org/2001/XMLSchema" xmlns:p="http://schemas.microsoft.com/office/2006/metadata/properties" xmlns:ns2="b1cc6220-2857-4846-8f2a-bc147c738b4a" xmlns:ns3="d73d96ef-e77c-4b00-9158-590e5d54598d" targetNamespace="http://schemas.microsoft.com/office/2006/metadata/properties" ma:root="true" ma:fieldsID="89f984ac30d62f22264ae445a5dff017" ns2:_="" ns3:_="">
    <xsd:import namespace="b1cc6220-2857-4846-8f2a-bc147c738b4a"/>
    <xsd:import namespace="d73d96ef-e77c-4b00-9158-590e5d54598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6220-2857-4846-8f2a-bc147c738b4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96ef-e77c-4b00-9158-590e5d5459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B7F60-C765-4933-B156-AEC5E03A2231}">
  <ds:schemaRefs>
    <ds:schemaRef ds:uri="http://schemas.microsoft.com/sharepoint/v3/contenttype/forms"/>
  </ds:schemaRefs>
</ds:datastoreItem>
</file>

<file path=customXml/itemProps2.xml><?xml version="1.0" encoding="utf-8"?>
<ds:datastoreItem xmlns:ds="http://schemas.openxmlformats.org/officeDocument/2006/customXml" ds:itemID="{D06C0A71-CB23-43CE-A31A-FA66EE6C4624}">
  <ds:schemaRefs>
    <ds:schemaRef ds:uri="http://purl.org/dc/terms/"/>
    <ds:schemaRef ds:uri="d73d96ef-e77c-4b00-9158-590e5d54598d"/>
    <ds:schemaRef ds:uri="http://schemas.microsoft.com/office/2006/documentManagement/types"/>
    <ds:schemaRef ds:uri="b1cc6220-2857-4846-8f2a-bc147c738b4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03AC36-D924-4E92-95F9-DC0B022A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6220-2857-4846-8f2a-bc147c738b4a"/>
    <ds:schemaRef ds:uri="d73d96ef-e77c-4b00-9158-590e5d545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3732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Ellen-Marie Suther-Baker</dc:creator>
  <cp:keywords/>
  <dc:description/>
  <cp:lastModifiedBy>Marie Nanette S. Djupedal</cp:lastModifiedBy>
  <cp:revision>2</cp:revision>
  <dcterms:created xsi:type="dcterms:W3CDTF">2017-10-23T11:31:00Z</dcterms:created>
  <dcterms:modified xsi:type="dcterms:W3CDTF">2017-10-23T11:31:00Z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0x0101006785CEE5497B054D8648B0CE20436A84</vt:lpwstr>
  </property>
</Properties>
</file>